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335E71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23. 10.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</w:t>
      </w:r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7</w:t>
      </w:r>
      <w:r w:rsidR="0031194C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335E71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48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DF499E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DF499E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DF499E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DF499E">
        <w:rPr>
          <w:rFonts w:ascii="Times New Roman" w:eastAsia="Times New Roman" w:hAnsi="Times New Roman" w:cs="Times New Roman"/>
          <w:sz w:val="28"/>
          <w:szCs w:val="24"/>
          <w:lang w:eastAsia="ar-SA"/>
        </w:rPr>
        <w:t>32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AB3BA9" w:rsidRDefault="00AB3BA9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DF499E" w:rsidRDefault="00BA6061" w:rsidP="00BA6061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DF49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DF499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DF499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г №</w:t>
      </w:r>
      <w:r w:rsidR="00DF49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DF499E">
        <w:rPr>
          <w:rFonts w:ascii="Times New Roman" w:eastAsia="Calibri" w:hAnsi="Times New Roman" w:cs="Times New Roman"/>
          <w:sz w:val="28"/>
          <w:szCs w:val="28"/>
        </w:rPr>
        <w:t>» (в редакции постановлений от 22.11.2015 №22, от 17.11.2016 №</w:t>
      </w:r>
      <w:r w:rsidR="00DF499E">
        <w:rPr>
          <w:rFonts w:ascii="Times New Roman" w:hAnsi="Times New Roman" w:cs="Times New Roman"/>
          <w:bCs/>
          <w:sz w:val="28"/>
          <w:szCs w:val="28"/>
        </w:rPr>
        <w:t xml:space="preserve"> 63, от 28.11.2016 №69, от 16.06.2017 №39</w:t>
      </w:r>
      <w:r w:rsidR="00335E7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295116" w:rsidRPr="00861E86" w:rsidRDefault="00861E86" w:rsidP="00861E8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1) </w:t>
      </w:r>
      <w:r w:rsidR="004300D4" w:rsidRPr="004300D4">
        <w:rPr>
          <w:rFonts w:ascii="Times New Roman" w:hAnsi="Times New Roman" w:cs="Times New Roman"/>
        </w:rPr>
        <w:t xml:space="preserve">- </w:t>
      </w:r>
      <w:r w:rsidR="007145A7" w:rsidRPr="009A14AB"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в паспорте программы строку таблицы </w:t>
      </w:r>
      <w:r w:rsidR="007145A7">
        <w:rPr>
          <w:rFonts w:ascii="Times New Roman" w:hAnsi="Times New Roman" w:cs="Times New Roman"/>
          <w:sz w:val="28"/>
          <w:szCs w:val="28"/>
        </w:rPr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 «Объемы ассигнований муниципальной программы (по годам реализации в разрезе источников финансирования)</w:t>
      </w:r>
      <w:r w:rsidR="00335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2017 году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» </w:t>
      </w:r>
      <w:r w:rsidR="00335E71">
        <w:rPr>
          <w:rFonts w:ascii="Times New Roman" w:hAnsi="Times New Roman" w:cs="Times New Roman"/>
          <w:sz w:val="28"/>
          <w:szCs w:val="28"/>
        </w:rPr>
        <w:t>слова «в сумме 7</w:t>
      </w:r>
      <w:r>
        <w:rPr>
          <w:rFonts w:ascii="Times New Roman" w:hAnsi="Times New Roman" w:cs="Times New Roman"/>
          <w:sz w:val="28"/>
          <w:szCs w:val="28"/>
        </w:rPr>
        <w:t>5 000 рублей»</w:t>
      </w:r>
      <w:r w:rsidR="00335E71">
        <w:rPr>
          <w:rFonts w:ascii="Times New Roman" w:hAnsi="Times New Roman" w:cs="Times New Roman"/>
          <w:sz w:val="28"/>
          <w:szCs w:val="28"/>
        </w:rPr>
        <w:t>, заменить словами «в сумме 19 5</w:t>
      </w:r>
      <w:r>
        <w:rPr>
          <w:rFonts w:ascii="Times New Roman" w:hAnsi="Times New Roman" w:cs="Times New Roman"/>
          <w:sz w:val="28"/>
          <w:szCs w:val="28"/>
        </w:rPr>
        <w:t>00 рублей»</w:t>
      </w:r>
    </w:p>
    <w:p w:rsidR="007145A7" w:rsidRPr="00AC627D" w:rsidRDefault="007145A7" w:rsidP="007145A7">
      <w:pPr>
        <w:pStyle w:val="aa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7145A7" w:rsidRDefault="007145A7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Pr="00FF5CEE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7145A7" w:rsidRPr="004300D4" w:rsidRDefault="007145A7" w:rsidP="007145A7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7145A7" w:rsidRPr="00AC627D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 </w:t>
      </w:r>
      <w:r w:rsidR="00335E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Г.И.Королев</w:t>
      </w:r>
    </w:p>
    <w:p w:rsidR="007145A7" w:rsidRDefault="007145A7" w:rsidP="007145A7"/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C817EC" w:rsidRPr="009234C9" w:rsidTr="00964862">
        <w:tc>
          <w:tcPr>
            <w:tcW w:w="4678" w:type="dxa"/>
          </w:tcPr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УТВЕРЖДЕНА </w:t>
            </w:r>
          </w:p>
          <w:p w:rsidR="003C3081" w:rsidRPr="009234C9" w:rsidRDefault="00C817EC" w:rsidP="003C3081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 w:rsidR="003C3081">
              <w:rPr>
                <w:rFonts w:ascii="Times New Roman" w:hAnsi="Times New Roman" w:cs="Times New Roman"/>
              </w:rPr>
              <w:t xml:space="preserve">от </w:t>
            </w:r>
            <w:r w:rsidR="003C3081" w:rsidRPr="009234C9">
              <w:rPr>
                <w:rFonts w:ascii="Times New Roman" w:hAnsi="Times New Roman" w:cs="Times New Roman"/>
              </w:rPr>
              <w:t>15</w:t>
            </w:r>
            <w:r w:rsidR="003C3081">
              <w:rPr>
                <w:rFonts w:ascii="Times New Roman" w:hAnsi="Times New Roman" w:cs="Times New Roman"/>
              </w:rPr>
              <w:t>.12.</w:t>
            </w:r>
            <w:r w:rsidR="003C3081" w:rsidRPr="009234C9">
              <w:rPr>
                <w:rFonts w:ascii="Times New Roman" w:hAnsi="Times New Roman" w:cs="Times New Roman"/>
              </w:rPr>
              <w:t xml:space="preserve"> 2014г.   № 32</w:t>
            </w:r>
          </w:p>
          <w:p w:rsidR="00C817EC" w:rsidRPr="009234C9" w:rsidRDefault="003C3081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(в редакции </w:t>
            </w:r>
            <w:r>
              <w:rPr>
                <w:rFonts w:ascii="Times New Roman" w:hAnsi="Times New Roman" w:cs="Times New Roman"/>
              </w:rPr>
              <w:t xml:space="preserve">постановлений от 25.11.2015 </w:t>
            </w:r>
            <w:r w:rsidRPr="009234C9">
              <w:rPr>
                <w:rFonts w:ascii="Times New Roman" w:hAnsi="Times New Roman" w:cs="Times New Roman"/>
              </w:rPr>
              <w:t>№22, от 17.11.2016 №63</w:t>
            </w:r>
            <w:r>
              <w:rPr>
                <w:rFonts w:ascii="Times New Roman" w:hAnsi="Times New Roman" w:cs="Times New Roman"/>
              </w:rPr>
              <w:t>,от 28.11.2016 №69, от 16.06.2017 №39, от 23.10.2017 №48</w:t>
            </w:r>
            <w:r w:rsidRPr="009234C9">
              <w:rPr>
                <w:rFonts w:ascii="Times New Roman" w:hAnsi="Times New Roman" w:cs="Times New Roman"/>
              </w:rPr>
              <w:t>)</w:t>
            </w:r>
          </w:p>
          <w:p w:rsidR="00C817EC" w:rsidRPr="009234C9" w:rsidRDefault="003C3081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 </w:t>
            </w: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817EC" w:rsidRPr="009234C9" w:rsidRDefault="00C817EC" w:rsidP="00964862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817EC" w:rsidRPr="009234C9" w:rsidRDefault="00C817EC" w:rsidP="00C817EC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C817EC" w:rsidRPr="009234C9" w:rsidRDefault="00C817EC" w:rsidP="00C817EC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C817EC" w:rsidRPr="009234C9" w:rsidTr="00964862">
        <w:trPr>
          <w:trHeight w:val="322"/>
        </w:trPr>
        <w:tc>
          <w:tcPr>
            <w:tcW w:w="9889" w:type="dxa"/>
          </w:tcPr>
          <w:p w:rsidR="00C817EC" w:rsidRPr="009234C9" w:rsidRDefault="00C817EC" w:rsidP="0096486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17EC" w:rsidRPr="009234C9" w:rsidRDefault="00C817EC" w:rsidP="00964862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C817EC" w:rsidRPr="009234C9" w:rsidRDefault="00C817EC" w:rsidP="00964862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32"/>
              </w:rPr>
            </w:pPr>
            <w:r w:rsidRPr="009234C9">
              <w:rPr>
                <w:rFonts w:ascii="Times New Roman" w:hAnsi="Times New Roman" w:cs="Times New Roman"/>
                <w:b/>
                <w:sz w:val="40"/>
                <w:szCs w:val="40"/>
              </w:rPr>
              <w:t>Муниципальная    программа</w:t>
            </w:r>
          </w:p>
          <w:p w:rsidR="00C817EC" w:rsidRPr="009234C9" w:rsidRDefault="00C817EC" w:rsidP="00964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>«Проведение капитального ремонта общего имущества</w:t>
            </w:r>
          </w:p>
          <w:p w:rsidR="00C817EC" w:rsidRPr="009234C9" w:rsidRDefault="00C817EC" w:rsidP="009648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в многоквартирных домах расположенных на территории муниципального образования  Васьковского сельского поселения  Починковского района </w:t>
            </w:r>
          </w:p>
          <w:p w:rsidR="00C817EC" w:rsidRPr="009234C9" w:rsidRDefault="00C817EC" w:rsidP="009648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Смоленской области</w:t>
            </w:r>
          </w:p>
          <w:p w:rsidR="00C817EC" w:rsidRPr="009234C9" w:rsidRDefault="00C817EC" w:rsidP="00964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 2015-2020</w:t>
            </w:r>
            <w:r w:rsidRPr="009234C9">
              <w:rPr>
                <w:rFonts w:ascii="Times New Roman" w:hAnsi="Times New Roman" w:cs="Times New Roman"/>
                <w:b/>
                <w:sz w:val="28"/>
              </w:rPr>
              <w:t>годы»</w:t>
            </w:r>
          </w:p>
          <w:p w:rsidR="00C817EC" w:rsidRPr="009234C9" w:rsidRDefault="00C817EC" w:rsidP="00964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Pr="009234C9" w:rsidRDefault="00C817EC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Pr="009234C9" w:rsidRDefault="00C817EC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Default="00C817EC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Default="00C817EC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Pr="009234C9" w:rsidRDefault="00C817EC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Pr="009234C9" w:rsidRDefault="00C817EC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C817EC" w:rsidRPr="009234C9" w:rsidRDefault="00C817EC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</w:t>
            </w: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ськово, Починковский район, Смоленская область</w:t>
            </w:r>
          </w:p>
          <w:p w:rsidR="00C817EC" w:rsidRPr="009234C9" w:rsidRDefault="00C817EC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 год</w:t>
            </w:r>
          </w:p>
        </w:tc>
      </w:tr>
    </w:tbl>
    <w:p w:rsidR="00C817EC" w:rsidRDefault="00C817EC" w:rsidP="00C817EC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Default="00C817EC" w:rsidP="00C817EC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Муниципальная программа  </w:t>
      </w:r>
    </w:p>
    <w:p w:rsidR="00C817EC" w:rsidRPr="009234C9" w:rsidRDefault="00C817EC" w:rsidP="00C817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</w:t>
      </w:r>
    </w:p>
    <w:p w:rsidR="00C817EC" w:rsidRPr="009234C9" w:rsidRDefault="00C817EC" w:rsidP="00C817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а Смоленской области на 2015-2020</w:t>
      </w:r>
      <w:r w:rsidRPr="009234C9">
        <w:rPr>
          <w:rFonts w:ascii="Times New Roman" w:hAnsi="Times New Roman" w:cs="Times New Roman"/>
          <w:b/>
          <w:bCs/>
          <w:sz w:val="28"/>
          <w:szCs w:val="28"/>
        </w:rPr>
        <w:t>г.»</w:t>
      </w:r>
    </w:p>
    <w:p w:rsidR="00C817EC" w:rsidRPr="009234C9" w:rsidRDefault="00C817EC" w:rsidP="00C817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817EC" w:rsidRPr="009234C9" w:rsidRDefault="00C817EC" w:rsidP="00C817E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C817EC" w:rsidRPr="009234C9" w:rsidTr="00964862">
        <w:trPr>
          <w:trHeight w:val="86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 (далее – ЖК РФ), закон Смоленской области от 31 октября 2013г. № 114-з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области», Постановление Администрации Смоленской области от 11.12.2013г. № 1017 «О создании некоммерческой организации «Региональный фонд капитального ремонта многоквартирных домов Смоленской области»».</w:t>
            </w:r>
            <w:proofErr w:type="gramEnd"/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Смоленской области на 2015-2020 годы;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жилого фонда;</w:t>
            </w:r>
          </w:p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создание безопасных и благоприятных условий</w:t>
            </w:r>
          </w:p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проживания граждан;</w:t>
            </w:r>
          </w:p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C817EC" w:rsidRPr="009234C9" w:rsidRDefault="00C817EC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разработка и соблюдение прозрачных и публичных процедур отбора участников Программы;</w:t>
            </w:r>
          </w:p>
          <w:p w:rsidR="00C817EC" w:rsidRPr="009234C9" w:rsidRDefault="00C817EC" w:rsidP="0096486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использование эффективных технических решений и современных качественных материалов 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проведении капитального ремонта;</w:t>
            </w:r>
          </w:p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обеспечение комплексности при проведении капитального ремонта</w:t>
            </w:r>
          </w:p>
        </w:tc>
      </w:tr>
      <w:tr w:rsidR="00C817EC" w:rsidRPr="009234C9" w:rsidTr="00964862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C8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домах; средства бюджета муниципального образования Васьковского сельского поселения Починковского района Смоленской области в части </w:t>
            </w:r>
            <w:proofErr w:type="spell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ремонта.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7145A7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526080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C817EC" w:rsidRPr="007145A7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C817EC" w:rsidRPr="007145A7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C817EC" w:rsidRPr="007145A7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C817EC" w:rsidRPr="007145A7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F353ED">
              <w:rPr>
                <w:rFonts w:ascii="Times New Roman" w:hAnsi="Times New Roman" w:cs="Times New Roman"/>
                <w:sz w:val="28"/>
                <w:szCs w:val="28"/>
              </w:rPr>
              <w:t>- 195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17EC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- 155000 рублей;</w:t>
            </w:r>
          </w:p>
          <w:p w:rsidR="00C817EC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- 155000 рублей;</w:t>
            </w:r>
          </w:p>
          <w:p w:rsidR="00C817EC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- 155000 рублей</w:t>
            </w:r>
          </w:p>
          <w:p w:rsidR="00C817EC" w:rsidRPr="009234C9" w:rsidRDefault="00C817EC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 w:rsidR="00F353ED"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195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</w:tc>
      </w:tr>
      <w:tr w:rsidR="00C817EC" w:rsidRPr="009234C9" w:rsidTr="00964862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количество многоквартирных домов, в которых проведен капитальный ремонт, - не менее 1;</w:t>
            </w:r>
          </w:p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общая площадь многоквартирных домов, в которых проведен капитальный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Pr="009234C9">
                <w:rPr>
                  <w:rFonts w:ascii="Times New Roman" w:hAnsi="Times New Roman" w:cs="Times New Roman"/>
                  <w:sz w:val="28"/>
                  <w:szCs w:val="28"/>
                </w:rPr>
                <w:t>366 кв. м</w:t>
              </w:r>
            </w:smartTag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C817EC" w:rsidRPr="009234C9" w:rsidRDefault="00C817EC" w:rsidP="00964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Некоммерческая организация «Региональный фонд капитального ремонта многоквартирных домов Смоленской области», Администрация Васьковского сельского поселения Починковского района Смоленской области, организации осуществляющие управление многоквартирными домами,  жилищные, жилищно-строительные 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кооперативы, другие специализированные потребительские кооперативы</w:t>
            </w:r>
          </w:p>
        </w:tc>
      </w:tr>
      <w:tr w:rsidR="00C817EC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управления Программой и </w:t>
            </w: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7EC" w:rsidRPr="009234C9" w:rsidRDefault="00C817EC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и участников Программы осуществляет  Администрация Васьковского сельского поселения Починковского района Смоленской области</w:t>
            </w:r>
          </w:p>
        </w:tc>
      </w:tr>
    </w:tbl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lastRenderedPageBreak/>
        <w:t>1. Содержание проблемы и обоснование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необходимости ее решения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 xml:space="preserve">Мониторинг реализации региональных программ по проведению капитального ремонта многоквартирных домов в </w:t>
      </w:r>
      <w:r w:rsidR="0099223B">
        <w:rPr>
          <w:rFonts w:ascii="Times New Roman" w:hAnsi="Times New Roman" w:cs="Times New Roman"/>
          <w:sz w:val="28"/>
          <w:szCs w:val="28"/>
        </w:rPr>
        <w:t>2008 - 2012</w:t>
      </w:r>
      <w:r w:rsidR="0099223B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 xml:space="preserve">годах показал, что при формировании адресных перечней многоквартирных домов, подлежащих капитальному ремонту на </w:t>
      </w:r>
      <w:r w:rsidR="0099223B">
        <w:rPr>
          <w:rFonts w:ascii="Times New Roman" w:hAnsi="Times New Roman" w:cs="Times New Roman"/>
          <w:sz w:val="28"/>
          <w:szCs w:val="28"/>
        </w:rPr>
        <w:t>2008 - 2012</w:t>
      </w:r>
      <w:r w:rsidR="0099223B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9" w:history="1">
        <w:r w:rsidRPr="009234C9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закона Смоленской области от 31 октября 2013г. № 114-з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Положения Жилищного </w:t>
      </w:r>
      <w:hyperlink r:id="rId10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158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2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муниципальной программы по капитальному ремонту общего имущества многоквартирных домов, обеспеченной соответствующим финансированием, а также системой планирования и контроля.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целями муниципальной программы проведения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234C9">
        <w:rPr>
          <w:rFonts w:ascii="Times New Roman" w:hAnsi="Times New Roman" w:cs="Times New Roman"/>
          <w:sz w:val="28"/>
          <w:szCs w:val="28"/>
        </w:rPr>
        <w:t xml:space="preserve">апитального ремонта муниципального жилого фонда в Васьковском сельском  поселении Починковского  района  </w:t>
      </w:r>
      <w:r>
        <w:rPr>
          <w:rFonts w:ascii="Times New Roman" w:hAnsi="Times New Roman" w:cs="Times New Roman"/>
          <w:sz w:val="28"/>
          <w:szCs w:val="28"/>
        </w:rPr>
        <w:t>Смоленской области на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34C9">
        <w:rPr>
          <w:rFonts w:ascii="Times New Roman" w:hAnsi="Times New Roman" w:cs="Times New Roman"/>
          <w:sz w:val="28"/>
          <w:szCs w:val="28"/>
        </w:rPr>
        <w:t xml:space="preserve"> (далее - Программа) являются: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рамках реализации Программы будут решаться следующие основные задачи: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проведения капитального ремонта  жилого фонда;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 w:rsidRPr="009234C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9234C9">
        <w:rPr>
          <w:rFonts w:ascii="Times New Roman" w:hAnsi="Times New Roman" w:cs="Times New Roman"/>
          <w:sz w:val="28"/>
          <w:szCs w:val="28"/>
        </w:rPr>
        <w:t>, действующими на момент выполнения капитального ремонта.</w:t>
      </w:r>
    </w:p>
    <w:p w:rsidR="00C817EC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 Пр</w:t>
      </w:r>
      <w:r>
        <w:rPr>
          <w:rFonts w:ascii="Times New Roman" w:hAnsi="Times New Roman" w:cs="Times New Roman"/>
          <w:sz w:val="28"/>
          <w:szCs w:val="28"/>
        </w:rPr>
        <w:t>ограмма реализуется в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567"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17"/>
      <w:bookmarkStart w:id="2" w:name="Par134"/>
      <w:bookmarkEnd w:id="1"/>
      <w:bookmarkEnd w:id="2"/>
      <w:r w:rsidRPr="009234C9">
        <w:rPr>
          <w:rFonts w:ascii="Times New Roman" w:hAnsi="Times New Roman" w:cs="Times New Roman"/>
          <w:sz w:val="28"/>
          <w:szCs w:val="28"/>
        </w:rPr>
        <w:t>2. Цель, задачи, сроки и этапы реализации Программы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C817EC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  <w:bookmarkStart w:id="3" w:name="Par155"/>
      <w:bookmarkEnd w:id="3"/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3. Система программных мероприятий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3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9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более долговечные и экономичные, улучшающие эксплуатационные показатели ремонтируемых зданий. При этом может осуществляться экономически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>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5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6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вышеуказанного закона Смоленской области.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проведение технического обследования с составлением акта;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составление сметной документации;  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34C9">
        <w:rPr>
          <w:rFonts w:ascii="Times New Roman" w:hAnsi="Times New Roman" w:cs="Times New Roman"/>
          <w:sz w:val="28"/>
          <w:szCs w:val="28"/>
        </w:rPr>
        <w:t>проект производства работ, который разрабатывается подрядной организацией.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line="240" w:lineRule="auto"/>
        <w:ind w:right="6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59"/>
      <w:bookmarkEnd w:id="4"/>
      <w:r w:rsidRPr="009234C9">
        <w:rPr>
          <w:rFonts w:ascii="Times New Roman" w:hAnsi="Times New Roman" w:cs="Times New Roman"/>
          <w:sz w:val="28"/>
          <w:szCs w:val="28"/>
        </w:rPr>
        <w:t xml:space="preserve">    5. Управление Программой,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ее реализацией и порядок отчетности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Программа подлежит актуализации не реже чем 1 раз в год.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Общее руководство и управление Программой осуществляет Администрация Васьковского сельского поселения Починковского района Смоленской области. 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осуществляют: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Смоленской области по строительству и жилищно-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коммунальному хозяйству;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бюджета и финансов Смоленской области;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«Починковский район» Смоленской области.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региональный оператор – НО «Региональный фонд капитального ремонта многоквартирных домов Смоленской области» (далее – Фонд).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Отчет и аудит Фонда представляется в соответствии со </w:t>
      </w:r>
      <w:hyperlink r:id="rId17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187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Администрации Васьковского сельского поселения о реализации Программы должен содержать: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выполненных мероприятий;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незавершенных мероприятий;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необходимых мероприятий;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предложения о корректировке Программы.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о реализации Программы представляется: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Администрацией Васьковского сельского поселения - не позднее 1 февраля года, следующего за годом реализации Программы;</w:t>
      </w:r>
    </w:p>
    <w:p w:rsidR="00C817EC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Информирование Департамента Смоленской области по строительству и  жилищно-коммунальному хозяйству о ходе исполнения Программы осуществляется по установленной форме.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84"/>
      <w:bookmarkEnd w:id="5"/>
      <w:r w:rsidRPr="009234C9">
        <w:rPr>
          <w:rFonts w:ascii="Times New Roman" w:hAnsi="Times New Roman" w:cs="Times New Roman"/>
          <w:sz w:val="28"/>
          <w:szCs w:val="28"/>
        </w:rPr>
        <w:t>6. Информационное и методическое обеспечение Программы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rPr>
          <w:rFonts w:ascii="Times New Roman" w:hAnsi="Times New Roman" w:cs="Times New Roman"/>
          <w:sz w:val="16"/>
          <w:szCs w:val="16"/>
        </w:rPr>
      </w:pP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Управление печати и телерадиовещания Смоленской области совместно с Департаментом Смоленской области по строительству и жилищно-коммунальному хозяйству, Администрацией муниципального образования «Починковский район» Смоленской области и Администрацией Васьковского сельского поселения обеспечивают своевременность, доступность и доходчивость информации: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left="-709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планируемых и фактических итоговых результатах выполнения Программы.</w:t>
      </w:r>
    </w:p>
    <w:p w:rsidR="00C817EC" w:rsidRPr="009234C9" w:rsidRDefault="00C817EC" w:rsidP="00C817EC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p w:rsidR="00C817EC" w:rsidRPr="009234C9" w:rsidRDefault="00C817EC" w:rsidP="00C817E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7EC" w:rsidRPr="009234C9" w:rsidRDefault="00C817EC" w:rsidP="00C817EC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p w:rsidR="00C817EC" w:rsidRPr="009234C9" w:rsidRDefault="00C817EC" w:rsidP="00C817EC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sectPr w:rsidR="00C817EC" w:rsidRPr="009234C9" w:rsidSect="00BA606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F3C" w:rsidRDefault="00CD5F3C" w:rsidP="00AB3BA9">
      <w:pPr>
        <w:spacing w:after="0" w:line="240" w:lineRule="auto"/>
      </w:pPr>
      <w:r>
        <w:separator/>
      </w:r>
    </w:p>
  </w:endnote>
  <w:endnote w:type="continuationSeparator" w:id="0">
    <w:p w:rsidR="00CD5F3C" w:rsidRDefault="00CD5F3C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F3C" w:rsidRDefault="00CD5F3C" w:rsidP="00AB3BA9">
      <w:pPr>
        <w:spacing w:after="0" w:line="240" w:lineRule="auto"/>
      </w:pPr>
      <w:r>
        <w:separator/>
      </w:r>
    </w:p>
  </w:footnote>
  <w:footnote w:type="continuationSeparator" w:id="0">
    <w:p w:rsidR="00CD5F3C" w:rsidRDefault="00CD5F3C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B6934"/>
    <w:rsid w:val="00107956"/>
    <w:rsid w:val="00140787"/>
    <w:rsid w:val="001443E0"/>
    <w:rsid w:val="00150774"/>
    <w:rsid w:val="00167303"/>
    <w:rsid w:val="00172700"/>
    <w:rsid w:val="00185E2C"/>
    <w:rsid w:val="001A767F"/>
    <w:rsid w:val="001B4E58"/>
    <w:rsid w:val="001B7259"/>
    <w:rsid w:val="001C615B"/>
    <w:rsid w:val="001D2706"/>
    <w:rsid w:val="001E3581"/>
    <w:rsid w:val="001F56B0"/>
    <w:rsid w:val="0020719C"/>
    <w:rsid w:val="00233EFE"/>
    <w:rsid w:val="00295116"/>
    <w:rsid w:val="002D1D06"/>
    <w:rsid w:val="002D36CF"/>
    <w:rsid w:val="002F47A8"/>
    <w:rsid w:val="00302039"/>
    <w:rsid w:val="0031194C"/>
    <w:rsid w:val="00324D77"/>
    <w:rsid w:val="00335A3A"/>
    <w:rsid w:val="00335E71"/>
    <w:rsid w:val="003474FA"/>
    <w:rsid w:val="003479A2"/>
    <w:rsid w:val="00354330"/>
    <w:rsid w:val="0036764F"/>
    <w:rsid w:val="00394132"/>
    <w:rsid w:val="003A0E48"/>
    <w:rsid w:val="003A7FC5"/>
    <w:rsid w:val="003B52F6"/>
    <w:rsid w:val="003C3081"/>
    <w:rsid w:val="003D11D0"/>
    <w:rsid w:val="003E277D"/>
    <w:rsid w:val="003F41D9"/>
    <w:rsid w:val="004045EB"/>
    <w:rsid w:val="0040516A"/>
    <w:rsid w:val="004075C2"/>
    <w:rsid w:val="004162B5"/>
    <w:rsid w:val="004300D4"/>
    <w:rsid w:val="00446EAA"/>
    <w:rsid w:val="0045074E"/>
    <w:rsid w:val="004B41C9"/>
    <w:rsid w:val="004C236A"/>
    <w:rsid w:val="004C28A2"/>
    <w:rsid w:val="004E1FF7"/>
    <w:rsid w:val="004E715E"/>
    <w:rsid w:val="004F1AD2"/>
    <w:rsid w:val="004F3C38"/>
    <w:rsid w:val="004F5E2F"/>
    <w:rsid w:val="00517EE9"/>
    <w:rsid w:val="00545315"/>
    <w:rsid w:val="005463FC"/>
    <w:rsid w:val="00551889"/>
    <w:rsid w:val="005545BE"/>
    <w:rsid w:val="005548C6"/>
    <w:rsid w:val="00560E3C"/>
    <w:rsid w:val="00577033"/>
    <w:rsid w:val="005800AF"/>
    <w:rsid w:val="00591DAE"/>
    <w:rsid w:val="005A2E17"/>
    <w:rsid w:val="005B7F34"/>
    <w:rsid w:val="0060329C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C2621"/>
    <w:rsid w:val="007E73F7"/>
    <w:rsid w:val="00800EFF"/>
    <w:rsid w:val="00805990"/>
    <w:rsid w:val="00812398"/>
    <w:rsid w:val="008455B7"/>
    <w:rsid w:val="00845EA8"/>
    <w:rsid w:val="008605E8"/>
    <w:rsid w:val="00861E86"/>
    <w:rsid w:val="008903FF"/>
    <w:rsid w:val="008A23BD"/>
    <w:rsid w:val="008A59A2"/>
    <w:rsid w:val="008B694A"/>
    <w:rsid w:val="008C3F04"/>
    <w:rsid w:val="00910A42"/>
    <w:rsid w:val="00945F80"/>
    <w:rsid w:val="00965124"/>
    <w:rsid w:val="00971BC8"/>
    <w:rsid w:val="00980F66"/>
    <w:rsid w:val="0099223B"/>
    <w:rsid w:val="00995168"/>
    <w:rsid w:val="009A684F"/>
    <w:rsid w:val="009A6A4F"/>
    <w:rsid w:val="009D184B"/>
    <w:rsid w:val="009E67FF"/>
    <w:rsid w:val="009F0AC1"/>
    <w:rsid w:val="00A13CB7"/>
    <w:rsid w:val="00A145E5"/>
    <w:rsid w:val="00A4496F"/>
    <w:rsid w:val="00A61284"/>
    <w:rsid w:val="00A61E1A"/>
    <w:rsid w:val="00A7242E"/>
    <w:rsid w:val="00A73835"/>
    <w:rsid w:val="00A84AAD"/>
    <w:rsid w:val="00AA0BFC"/>
    <w:rsid w:val="00AA2997"/>
    <w:rsid w:val="00AA2EC4"/>
    <w:rsid w:val="00AA7D29"/>
    <w:rsid w:val="00AB3BA9"/>
    <w:rsid w:val="00AB6EFD"/>
    <w:rsid w:val="00AD46F5"/>
    <w:rsid w:val="00AD5AD4"/>
    <w:rsid w:val="00AE3AB8"/>
    <w:rsid w:val="00B05712"/>
    <w:rsid w:val="00B56E1A"/>
    <w:rsid w:val="00B8342F"/>
    <w:rsid w:val="00B94C1D"/>
    <w:rsid w:val="00B965DD"/>
    <w:rsid w:val="00B96D66"/>
    <w:rsid w:val="00BA6061"/>
    <w:rsid w:val="00BA6D1B"/>
    <w:rsid w:val="00BB111F"/>
    <w:rsid w:val="00BC28DA"/>
    <w:rsid w:val="00BE43DB"/>
    <w:rsid w:val="00BF5657"/>
    <w:rsid w:val="00C2575C"/>
    <w:rsid w:val="00C40040"/>
    <w:rsid w:val="00C66ED3"/>
    <w:rsid w:val="00C80DEE"/>
    <w:rsid w:val="00C817EC"/>
    <w:rsid w:val="00C96163"/>
    <w:rsid w:val="00CA279D"/>
    <w:rsid w:val="00CA2987"/>
    <w:rsid w:val="00CB5FE7"/>
    <w:rsid w:val="00CD44A8"/>
    <w:rsid w:val="00CD5F3C"/>
    <w:rsid w:val="00CE0BDD"/>
    <w:rsid w:val="00CE342D"/>
    <w:rsid w:val="00CF4498"/>
    <w:rsid w:val="00CF7C44"/>
    <w:rsid w:val="00CF7D3B"/>
    <w:rsid w:val="00D26B71"/>
    <w:rsid w:val="00DA6902"/>
    <w:rsid w:val="00DB443E"/>
    <w:rsid w:val="00DD2870"/>
    <w:rsid w:val="00DD407F"/>
    <w:rsid w:val="00DE4AF7"/>
    <w:rsid w:val="00DF22BE"/>
    <w:rsid w:val="00DF499E"/>
    <w:rsid w:val="00E02ADC"/>
    <w:rsid w:val="00E24C01"/>
    <w:rsid w:val="00E457FA"/>
    <w:rsid w:val="00ED622A"/>
    <w:rsid w:val="00EE1E97"/>
    <w:rsid w:val="00EF481C"/>
    <w:rsid w:val="00F07ABF"/>
    <w:rsid w:val="00F12F4C"/>
    <w:rsid w:val="00F14544"/>
    <w:rsid w:val="00F353ED"/>
    <w:rsid w:val="00F547EE"/>
    <w:rsid w:val="00F6442B"/>
    <w:rsid w:val="00F84625"/>
    <w:rsid w:val="00F87286"/>
    <w:rsid w:val="00F9356E"/>
    <w:rsid w:val="00FB453C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C817EC"/>
    <w:rPr>
      <w:color w:val="0000FF"/>
      <w:u w:val="single"/>
    </w:rPr>
  </w:style>
  <w:style w:type="paragraph" w:customStyle="1" w:styleId="ConsPlusNormal">
    <w:name w:val="ConsPlusNormal"/>
    <w:rsid w:val="00C81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EB9411A00A72001E98B76C1D2E20233567901ED5CF06C4C62517FCD2023767495A58611A959C1C9G2G4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EB9411A00A72001E98B76C1D2E2023356790FEE5DF26C4C62517FCD20G2G3G" TargetMode="External"/><Relationship Id="rId17" Type="http://schemas.openxmlformats.org/officeDocument/2006/relationships/hyperlink" Target="consultantplus://offline/ref=BEB9411A00A72001E98B76C1D2E2023356790FEE5DF26C4C62517FCD2023767495A58613A1G5G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B9411A00A72001E98B68CCC48E583E537659E558F7641E3A0E2490772A7C23D2EADF53ED54C0CB2C9EA1GAG7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B9411A00A72001E98B76C1D2E2023356790FEE5DF26C4C62517FCD2023767495A58611A959C8CFG2G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B9411A00A72001E98B76C1D2E2023356790FEE5DF26C4C62517FCD20G2G3G" TargetMode="External"/><Relationship Id="rId10" Type="http://schemas.openxmlformats.org/officeDocument/2006/relationships/hyperlink" Target="consultantplus://offline/ref=BEB9411A00A72001E98B76C1D2E2023356790FEE5DF26C4C62517FCD20G2G3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B9411A00A72001E98B68CCC48E583E537659E558F7641E3A0E2490772A7C23D2EADF53ED54C0CB2C9EA1GAG7G" TargetMode="External"/><Relationship Id="rId14" Type="http://schemas.openxmlformats.org/officeDocument/2006/relationships/hyperlink" Target="consultantplus://offline/ref=BEB9411A00A72001E98B76C1D2E20233567901ED5CF06C4C62517FCD2023767495A58611A959C1CFG2G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D4DF0-D005-4BA5-A63C-26FAB38B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20</cp:revision>
  <cp:lastPrinted>2017-10-23T11:52:00Z</cp:lastPrinted>
  <dcterms:created xsi:type="dcterms:W3CDTF">2016-11-22T07:26:00Z</dcterms:created>
  <dcterms:modified xsi:type="dcterms:W3CDTF">2018-10-16T05:35:00Z</dcterms:modified>
</cp:coreProperties>
</file>